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F7" w:rsidRPr="004F5E54" w:rsidRDefault="00804BF7" w:rsidP="00804BF7">
      <w:pPr>
        <w:rPr>
          <w:rFonts w:cs="Arial"/>
          <w:b/>
        </w:rPr>
      </w:pPr>
      <w:r w:rsidRPr="004F5E54">
        <w:rPr>
          <w:rFonts w:cs="Arial"/>
          <w:b/>
        </w:rPr>
        <w:t>Jaarverslag</w:t>
      </w:r>
      <w:r w:rsidR="006B2BF7">
        <w:rPr>
          <w:rFonts w:cs="Arial"/>
          <w:b/>
        </w:rPr>
        <w:t xml:space="preserve"> jeugdcommissie </w:t>
      </w:r>
      <w:proofErr w:type="spellStart"/>
      <w:r w:rsidR="006B2BF7">
        <w:rPr>
          <w:rFonts w:cs="Arial"/>
          <w:b/>
        </w:rPr>
        <w:t>vv</w:t>
      </w:r>
      <w:proofErr w:type="spellEnd"/>
      <w:r w:rsidR="006B2BF7">
        <w:rPr>
          <w:rFonts w:cs="Arial"/>
          <w:b/>
        </w:rPr>
        <w:t xml:space="preserve"> </w:t>
      </w:r>
      <w:proofErr w:type="spellStart"/>
      <w:r w:rsidR="006B2BF7">
        <w:rPr>
          <w:rFonts w:cs="Arial"/>
          <w:b/>
        </w:rPr>
        <w:t>Forza</w:t>
      </w:r>
      <w:proofErr w:type="spellEnd"/>
      <w:r w:rsidR="006B2BF7">
        <w:rPr>
          <w:rFonts w:cs="Arial"/>
          <w:b/>
        </w:rPr>
        <w:t xml:space="preserve"> SD 2015 – 2016</w:t>
      </w:r>
      <w:r w:rsidRPr="004F5E54">
        <w:rPr>
          <w:rFonts w:cs="Arial"/>
          <w:b/>
        </w:rPr>
        <w:t xml:space="preserve"> </w:t>
      </w:r>
    </w:p>
    <w:p w:rsidR="007C253E" w:rsidRDefault="00804BF7" w:rsidP="00804BF7">
      <w:pPr>
        <w:rPr>
          <w:rFonts w:cs="Arial"/>
          <w:sz w:val="20"/>
          <w:szCs w:val="20"/>
        </w:rPr>
      </w:pPr>
      <w:r w:rsidRPr="004F5E54">
        <w:rPr>
          <w:rFonts w:cs="Arial"/>
          <w:i/>
          <w:sz w:val="20"/>
          <w:szCs w:val="20"/>
        </w:rPr>
        <w:t>Jeugdcommissie</w:t>
      </w:r>
      <w:r w:rsidRPr="004F5E54">
        <w:rPr>
          <w:rFonts w:cs="Arial"/>
          <w:sz w:val="20"/>
          <w:szCs w:val="20"/>
        </w:rPr>
        <w:t xml:space="preserve"> </w:t>
      </w:r>
      <w:r w:rsidRPr="004F5E54">
        <w:rPr>
          <w:rFonts w:cs="Arial"/>
          <w:sz w:val="20"/>
          <w:szCs w:val="20"/>
        </w:rPr>
        <w:tab/>
      </w:r>
      <w:r w:rsidRPr="004F5E54">
        <w:rPr>
          <w:rFonts w:cs="Arial"/>
          <w:sz w:val="20"/>
          <w:szCs w:val="20"/>
        </w:rPr>
        <w:tab/>
      </w:r>
      <w:r w:rsidRPr="004F5E54">
        <w:rPr>
          <w:rFonts w:cs="Arial"/>
          <w:sz w:val="20"/>
          <w:szCs w:val="20"/>
        </w:rPr>
        <w:tab/>
      </w:r>
      <w:r w:rsidRPr="004F5E54">
        <w:rPr>
          <w:rFonts w:cs="Arial"/>
          <w:sz w:val="20"/>
          <w:szCs w:val="20"/>
        </w:rPr>
        <w:tab/>
      </w:r>
      <w:r w:rsidRPr="004F5E54">
        <w:rPr>
          <w:rFonts w:cs="Arial"/>
          <w:sz w:val="20"/>
          <w:szCs w:val="20"/>
        </w:rPr>
        <w:tab/>
      </w:r>
      <w:r w:rsidRPr="004F5E54">
        <w:rPr>
          <w:rFonts w:cs="Arial"/>
          <w:sz w:val="20"/>
          <w:szCs w:val="20"/>
        </w:rPr>
        <w:tab/>
      </w:r>
      <w:r w:rsidRPr="004F5E54">
        <w:rPr>
          <w:rFonts w:cs="Arial"/>
          <w:sz w:val="20"/>
          <w:szCs w:val="20"/>
        </w:rPr>
        <w:tab/>
        <w:t xml:space="preserve">                                                               </w:t>
      </w:r>
      <w:r w:rsidR="004F5E54">
        <w:rPr>
          <w:rFonts w:cs="Arial"/>
          <w:sz w:val="20"/>
          <w:szCs w:val="20"/>
        </w:rPr>
        <w:t xml:space="preserve">                       </w:t>
      </w:r>
      <w:r w:rsidRPr="004F5E54">
        <w:rPr>
          <w:rFonts w:cs="Arial"/>
          <w:sz w:val="20"/>
          <w:szCs w:val="20"/>
        </w:rPr>
        <w:t>De jeugdco</w:t>
      </w:r>
      <w:r w:rsidR="006B2BF7">
        <w:rPr>
          <w:rFonts w:cs="Arial"/>
          <w:sz w:val="20"/>
          <w:szCs w:val="20"/>
        </w:rPr>
        <w:t>mmissie bestaat het seizoen 2015 – 2016</w:t>
      </w:r>
      <w:r w:rsidRPr="004F5E54">
        <w:rPr>
          <w:rFonts w:cs="Arial"/>
          <w:sz w:val="20"/>
          <w:szCs w:val="20"/>
        </w:rPr>
        <w:t xml:space="preserve"> uit de</w:t>
      </w:r>
      <w:r w:rsidR="007C253E">
        <w:rPr>
          <w:rFonts w:cs="Arial"/>
          <w:sz w:val="20"/>
          <w:szCs w:val="20"/>
        </w:rPr>
        <w:t xml:space="preserve"> volgende personen; Marjo </w:t>
      </w:r>
      <w:proofErr w:type="spellStart"/>
      <w:r w:rsidR="007C253E">
        <w:rPr>
          <w:rFonts w:cs="Arial"/>
          <w:sz w:val="20"/>
          <w:szCs w:val="20"/>
        </w:rPr>
        <w:t>Arensman</w:t>
      </w:r>
      <w:proofErr w:type="spellEnd"/>
      <w:r w:rsidR="007C253E">
        <w:rPr>
          <w:rFonts w:cs="Arial"/>
          <w:sz w:val="20"/>
          <w:szCs w:val="20"/>
        </w:rPr>
        <w:t xml:space="preserve">, Jan </w:t>
      </w:r>
      <w:proofErr w:type="spellStart"/>
      <w:r w:rsidR="007C253E">
        <w:rPr>
          <w:rFonts w:cs="Arial"/>
          <w:sz w:val="20"/>
          <w:szCs w:val="20"/>
        </w:rPr>
        <w:t>Dalebout</w:t>
      </w:r>
      <w:proofErr w:type="spellEnd"/>
      <w:r w:rsidR="007C253E">
        <w:rPr>
          <w:rFonts w:cs="Arial"/>
          <w:sz w:val="20"/>
          <w:szCs w:val="20"/>
        </w:rPr>
        <w:t xml:space="preserve">, </w:t>
      </w:r>
      <w:r w:rsidRPr="004F5E54">
        <w:rPr>
          <w:rFonts w:cs="Arial"/>
          <w:sz w:val="20"/>
          <w:szCs w:val="20"/>
        </w:rPr>
        <w:t>Esther Muller</w:t>
      </w:r>
      <w:r w:rsidR="006B2BF7">
        <w:rPr>
          <w:rFonts w:cs="Arial"/>
          <w:sz w:val="20"/>
          <w:szCs w:val="20"/>
        </w:rPr>
        <w:t>, Eva Muller</w:t>
      </w:r>
      <w:r w:rsidRPr="004F5E54">
        <w:rPr>
          <w:rFonts w:cs="Arial"/>
          <w:sz w:val="20"/>
          <w:szCs w:val="20"/>
        </w:rPr>
        <w:t xml:space="preserve"> en Louise Vleugel. </w:t>
      </w:r>
      <w:r w:rsidR="006B2BF7">
        <w:rPr>
          <w:rFonts w:cs="Arial"/>
          <w:sz w:val="20"/>
          <w:szCs w:val="20"/>
        </w:rPr>
        <w:t xml:space="preserve">Lopende het jaar zijn Jan </w:t>
      </w:r>
      <w:proofErr w:type="spellStart"/>
      <w:r w:rsidR="006B2BF7">
        <w:rPr>
          <w:rFonts w:cs="Arial"/>
          <w:sz w:val="20"/>
          <w:szCs w:val="20"/>
        </w:rPr>
        <w:t>Dalebout</w:t>
      </w:r>
      <w:proofErr w:type="spellEnd"/>
      <w:r w:rsidR="006B2BF7">
        <w:rPr>
          <w:rFonts w:cs="Arial"/>
          <w:sz w:val="20"/>
          <w:szCs w:val="20"/>
        </w:rPr>
        <w:t xml:space="preserve"> en Eva Muller gestopt met de werkzaamheden. Nadine </w:t>
      </w:r>
      <w:proofErr w:type="spellStart"/>
      <w:r w:rsidR="006B2BF7">
        <w:rPr>
          <w:rFonts w:cs="Arial"/>
          <w:sz w:val="20"/>
          <w:szCs w:val="20"/>
        </w:rPr>
        <w:t>Stouten</w:t>
      </w:r>
      <w:proofErr w:type="spellEnd"/>
      <w:r w:rsidR="006B2BF7">
        <w:rPr>
          <w:rFonts w:cs="Arial"/>
          <w:sz w:val="20"/>
          <w:szCs w:val="20"/>
        </w:rPr>
        <w:t xml:space="preserve"> is de jeugdcommissie komen versterken.  </w:t>
      </w:r>
    </w:p>
    <w:p w:rsidR="004E09D0" w:rsidRDefault="00804BF7" w:rsidP="00804BF7">
      <w:pPr>
        <w:rPr>
          <w:rFonts w:cs="Arial"/>
          <w:sz w:val="20"/>
          <w:szCs w:val="20"/>
        </w:rPr>
      </w:pPr>
      <w:proofErr w:type="spellStart"/>
      <w:r w:rsidRPr="004F5E54">
        <w:rPr>
          <w:rFonts w:cs="Arial"/>
          <w:i/>
          <w:sz w:val="20"/>
          <w:szCs w:val="20"/>
        </w:rPr>
        <w:t>NeVoBo</w:t>
      </w:r>
      <w:proofErr w:type="spellEnd"/>
      <w:r w:rsidRPr="004F5E54">
        <w:rPr>
          <w:rFonts w:cs="Arial"/>
          <w:i/>
          <w:sz w:val="20"/>
          <w:szCs w:val="20"/>
        </w:rPr>
        <w:t xml:space="preserve"> competitie</w:t>
      </w:r>
      <w:r w:rsidRPr="004F5E54">
        <w:rPr>
          <w:rFonts w:cs="Arial"/>
          <w:i/>
          <w:sz w:val="20"/>
          <w:szCs w:val="20"/>
        </w:rPr>
        <w:tab/>
      </w:r>
      <w:r w:rsidRPr="004F5E54">
        <w:rPr>
          <w:rFonts w:cs="Arial"/>
          <w:i/>
          <w:sz w:val="20"/>
          <w:szCs w:val="20"/>
        </w:rPr>
        <w:tab/>
      </w:r>
      <w:r w:rsidRPr="004F5E54">
        <w:rPr>
          <w:rFonts w:cs="Arial"/>
          <w:i/>
          <w:sz w:val="20"/>
          <w:szCs w:val="20"/>
        </w:rPr>
        <w:tab/>
      </w:r>
      <w:r w:rsidRPr="004F5E54">
        <w:rPr>
          <w:rFonts w:cs="Arial"/>
          <w:i/>
          <w:sz w:val="20"/>
          <w:szCs w:val="20"/>
        </w:rPr>
        <w:tab/>
      </w:r>
      <w:r w:rsidRPr="004F5E54">
        <w:rPr>
          <w:rFonts w:cs="Arial"/>
          <w:i/>
          <w:sz w:val="20"/>
          <w:szCs w:val="20"/>
        </w:rPr>
        <w:tab/>
      </w:r>
      <w:r w:rsidRPr="004F5E54">
        <w:rPr>
          <w:rFonts w:cs="Arial"/>
          <w:i/>
          <w:sz w:val="20"/>
          <w:szCs w:val="20"/>
        </w:rPr>
        <w:tab/>
      </w:r>
      <w:r w:rsidRPr="004F5E54">
        <w:rPr>
          <w:rFonts w:cs="Arial"/>
          <w:i/>
          <w:sz w:val="20"/>
          <w:szCs w:val="20"/>
        </w:rPr>
        <w:tab/>
      </w:r>
      <w:r w:rsidRPr="004F5E54">
        <w:rPr>
          <w:rFonts w:cs="Arial"/>
          <w:i/>
          <w:sz w:val="20"/>
          <w:szCs w:val="20"/>
        </w:rPr>
        <w:tab/>
        <w:t xml:space="preserve">                                                   </w:t>
      </w:r>
      <w:r w:rsidRPr="004F5E54">
        <w:rPr>
          <w:rFonts w:cs="Arial"/>
          <w:sz w:val="20"/>
          <w:szCs w:val="20"/>
        </w:rPr>
        <w:t>We zijn de</w:t>
      </w:r>
      <w:r w:rsidR="00295D29">
        <w:rPr>
          <w:rFonts w:cs="Arial"/>
          <w:sz w:val="20"/>
          <w:szCs w:val="20"/>
        </w:rPr>
        <w:t xml:space="preserve"> </w:t>
      </w:r>
      <w:proofErr w:type="spellStart"/>
      <w:r w:rsidR="00295D29">
        <w:rPr>
          <w:rFonts w:cs="Arial"/>
          <w:sz w:val="20"/>
          <w:szCs w:val="20"/>
        </w:rPr>
        <w:t>NeVoBo</w:t>
      </w:r>
      <w:proofErr w:type="spellEnd"/>
      <w:r w:rsidR="00295D29">
        <w:rPr>
          <w:rFonts w:cs="Arial"/>
          <w:sz w:val="20"/>
          <w:szCs w:val="20"/>
        </w:rPr>
        <w:t xml:space="preserve"> competitie gestart met 3</w:t>
      </w:r>
      <w:r w:rsidRPr="004F5E54">
        <w:rPr>
          <w:rFonts w:cs="Arial"/>
          <w:sz w:val="20"/>
          <w:szCs w:val="20"/>
        </w:rPr>
        <w:t xml:space="preserve"> jeugdteams: </w:t>
      </w:r>
      <w:r w:rsidRPr="004F5E54">
        <w:rPr>
          <w:rFonts w:cs="Arial"/>
          <w:sz w:val="20"/>
          <w:szCs w:val="20"/>
        </w:rPr>
        <w:tab/>
      </w:r>
      <w:r w:rsidRPr="004F5E54">
        <w:rPr>
          <w:rFonts w:cs="Arial"/>
          <w:sz w:val="20"/>
          <w:szCs w:val="20"/>
        </w:rPr>
        <w:tab/>
      </w:r>
      <w:r w:rsidRPr="004F5E54">
        <w:rPr>
          <w:rFonts w:cs="Arial"/>
          <w:sz w:val="20"/>
          <w:szCs w:val="20"/>
        </w:rPr>
        <w:tab/>
      </w:r>
      <w:r w:rsidRPr="004F5E54">
        <w:rPr>
          <w:rFonts w:cs="Arial"/>
          <w:sz w:val="20"/>
          <w:szCs w:val="20"/>
        </w:rPr>
        <w:tab/>
      </w:r>
      <w:r w:rsidRPr="004F5E54">
        <w:rPr>
          <w:rFonts w:cs="Arial"/>
          <w:sz w:val="20"/>
          <w:szCs w:val="20"/>
        </w:rPr>
        <w:tab/>
        <w:t xml:space="preserve">                  </w:t>
      </w:r>
      <w:r w:rsidR="004F5E54">
        <w:rPr>
          <w:rFonts w:cs="Arial"/>
          <w:sz w:val="20"/>
          <w:szCs w:val="20"/>
        </w:rPr>
        <w:t xml:space="preserve">                                 </w:t>
      </w:r>
    </w:p>
    <w:tbl>
      <w:tblPr>
        <w:tblStyle w:val="Tabelraster"/>
        <w:tblW w:w="8505" w:type="dxa"/>
        <w:tblLook w:val="04A0"/>
      </w:tblPr>
      <w:tblGrid>
        <w:gridCol w:w="2321"/>
        <w:gridCol w:w="3121"/>
        <w:gridCol w:w="3063"/>
      </w:tblGrid>
      <w:tr w:rsidR="002F7813" w:rsidTr="00E7794B">
        <w:tc>
          <w:tcPr>
            <w:tcW w:w="8189" w:type="dxa"/>
            <w:gridSpan w:val="3"/>
            <w:shd w:val="clear" w:color="auto" w:fill="BFBFBF" w:themeFill="background1" w:themeFillShade="BF"/>
          </w:tcPr>
          <w:p w:rsidR="002F7813" w:rsidRDefault="002F7813" w:rsidP="004E09D0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Nevobo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competitie</w:t>
            </w:r>
          </w:p>
        </w:tc>
      </w:tr>
      <w:tr w:rsidR="00E7794B" w:rsidTr="00E7794B">
        <w:tc>
          <w:tcPr>
            <w:tcW w:w="2235" w:type="dxa"/>
          </w:tcPr>
          <w:p w:rsidR="00E7794B" w:rsidRDefault="00E7794B" w:rsidP="00804B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E7794B" w:rsidRDefault="00E7794B" w:rsidP="004E09D0">
            <w:pPr>
              <w:jc w:val="center"/>
              <w:rPr>
                <w:rFonts w:cs="Arial"/>
                <w:sz w:val="20"/>
                <w:szCs w:val="20"/>
              </w:rPr>
            </w:pPr>
            <w:r w:rsidRPr="004E09D0">
              <w:rPr>
                <w:rFonts w:cs="Arial"/>
                <w:sz w:val="20"/>
                <w:szCs w:val="20"/>
              </w:rPr>
              <w:t>1e helft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E7794B" w:rsidRDefault="00E7794B" w:rsidP="004E09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4E09D0">
              <w:rPr>
                <w:rFonts w:cs="Arial"/>
                <w:sz w:val="20"/>
                <w:szCs w:val="20"/>
                <w:vertAlign w:val="superscript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helft</w:t>
            </w:r>
          </w:p>
        </w:tc>
      </w:tr>
      <w:tr w:rsidR="00731EB5" w:rsidTr="00E7794B">
        <w:tc>
          <w:tcPr>
            <w:tcW w:w="2235" w:type="dxa"/>
          </w:tcPr>
          <w:p w:rsidR="00731EB5" w:rsidRDefault="00731EB5" w:rsidP="007C253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Meisjes A1</w:t>
            </w:r>
          </w:p>
        </w:tc>
        <w:tc>
          <w:tcPr>
            <w:tcW w:w="3005" w:type="dxa"/>
          </w:tcPr>
          <w:p w:rsidR="00731EB5" w:rsidRPr="00287450" w:rsidRDefault="001A700D" w:rsidP="007C253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="00731EB5">
              <w:rPr>
                <w:rFonts w:cs="Arial"/>
                <w:sz w:val="20"/>
                <w:szCs w:val="20"/>
              </w:rPr>
              <w:t>oofdklasse</w:t>
            </w:r>
            <w:r w:rsidR="006B2BF7">
              <w:rPr>
                <w:rFonts w:cs="Arial"/>
                <w:sz w:val="20"/>
                <w:szCs w:val="20"/>
              </w:rPr>
              <w:t xml:space="preserve"> (12</w:t>
            </w:r>
            <w:r w:rsidR="006B2BF7" w:rsidRPr="006B2BF7">
              <w:rPr>
                <w:rFonts w:cs="Arial"/>
                <w:sz w:val="20"/>
                <w:szCs w:val="20"/>
                <w:vertAlign w:val="superscript"/>
              </w:rPr>
              <w:t>e</w:t>
            </w:r>
            <w:r w:rsidR="006B2BF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49" w:type="dxa"/>
          </w:tcPr>
          <w:p w:rsidR="00731EB5" w:rsidRDefault="006B2BF7" w:rsidP="00731EB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6B2BF7">
              <w:rPr>
                <w:rFonts w:cs="Arial"/>
                <w:sz w:val="20"/>
                <w:szCs w:val="20"/>
                <w:vertAlign w:val="superscript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klasse (-)</w:t>
            </w:r>
          </w:p>
        </w:tc>
      </w:tr>
      <w:tr w:rsidR="00731EB5" w:rsidTr="00E7794B">
        <w:tc>
          <w:tcPr>
            <w:tcW w:w="2235" w:type="dxa"/>
          </w:tcPr>
          <w:p w:rsidR="00731EB5" w:rsidRDefault="006B2BF7" w:rsidP="007C253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Meisjes C</w:t>
            </w:r>
            <w:r w:rsidR="00731EB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05" w:type="dxa"/>
          </w:tcPr>
          <w:p w:rsidR="00731EB5" w:rsidRDefault="00731EB5" w:rsidP="007C253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7C253E">
              <w:rPr>
                <w:rFonts w:cs="Arial"/>
                <w:sz w:val="20"/>
                <w:szCs w:val="20"/>
                <w:vertAlign w:val="superscript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klasse</w:t>
            </w:r>
            <w:r w:rsidR="006B2BF7">
              <w:rPr>
                <w:rFonts w:cs="Arial"/>
                <w:sz w:val="20"/>
                <w:szCs w:val="20"/>
              </w:rPr>
              <w:t xml:space="preserve"> (2</w:t>
            </w:r>
            <w:r w:rsidR="006B2BF7" w:rsidRPr="006B2BF7">
              <w:rPr>
                <w:rFonts w:cs="Arial"/>
                <w:sz w:val="20"/>
                <w:szCs w:val="20"/>
                <w:vertAlign w:val="superscript"/>
              </w:rPr>
              <w:t>e</w:t>
            </w:r>
            <w:r w:rsidR="006B2BF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49" w:type="dxa"/>
          </w:tcPr>
          <w:p w:rsidR="00731EB5" w:rsidRDefault="001A700D" w:rsidP="00783BA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="006B2BF7">
              <w:rPr>
                <w:rFonts w:cs="Arial"/>
                <w:sz w:val="20"/>
                <w:szCs w:val="20"/>
              </w:rPr>
              <w:t>oofdklasse (4</w:t>
            </w:r>
            <w:r w:rsidR="006B2BF7" w:rsidRPr="006B2BF7">
              <w:rPr>
                <w:rFonts w:cs="Arial"/>
                <w:sz w:val="20"/>
                <w:szCs w:val="20"/>
                <w:vertAlign w:val="superscript"/>
              </w:rPr>
              <w:t>e</w:t>
            </w:r>
            <w:r w:rsidR="006B2BF7">
              <w:rPr>
                <w:rFonts w:cs="Arial"/>
                <w:sz w:val="20"/>
                <w:szCs w:val="20"/>
              </w:rPr>
              <w:t>)</w:t>
            </w:r>
          </w:p>
        </w:tc>
      </w:tr>
      <w:tr w:rsidR="00731EB5" w:rsidTr="00E7794B">
        <w:tc>
          <w:tcPr>
            <w:tcW w:w="2235" w:type="dxa"/>
          </w:tcPr>
          <w:p w:rsidR="00731EB5" w:rsidRDefault="006B2BF7" w:rsidP="007C253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Meisjes C2</w:t>
            </w:r>
          </w:p>
        </w:tc>
        <w:tc>
          <w:tcPr>
            <w:tcW w:w="3005" w:type="dxa"/>
          </w:tcPr>
          <w:p w:rsidR="00731EB5" w:rsidRDefault="00731EB5" w:rsidP="007C253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287450">
              <w:rPr>
                <w:rFonts w:cs="Arial"/>
                <w:sz w:val="20"/>
                <w:szCs w:val="20"/>
                <w:vertAlign w:val="superscript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klasse</w:t>
            </w:r>
            <w:r w:rsidR="006B2BF7">
              <w:rPr>
                <w:rFonts w:cs="Arial"/>
                <w:sz w:val="20"/>
                <w:szCs w:val="20"/>
              </w:rPr>
              <w:t xml:space="preserve"> (5</w:t>
            </w:r>
            <w:r w:rsidR="006B2BF7" w:rsidRPr="006B2BF7">
              <w:rPr>
                <w:rFonts w:cs="Arial"/>
                <w:sz w:val="20"/>
                <w:szCs w:val="20"/>
                <w:vertAlign w:val="superscript"/>
              </w:rPr>
              <w:t>e</w:t>
            </w:r>
            <w:r w:rsidR="006B2BF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49" w:type="dxa"/>
          </w:tcPr>
          <w:p w:rsidR="00731EB5" w:rsidRDefault="00731EB5" w:rsidP="00783BA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731EB5">
              <w:rPr>
                <w:rFonts w:cs="Arial"/>
                <w:sz w:val="20"/>
                <w:szCs w:val="20"/>
                <w:vertAlign w:val="superscript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klasse</w:t>
            </w:r>
            <w:r w:rsidR="006B2BF7">
              <w:rPr>
                <w:rFonts w:cs="Arial"/>
                <w:sz w:val="20"/>
                <w:szCs w:val="20"/>
              </w:rPr>
              <w:t xml:space="preserve"> (6</w:t>
            </w:r>
            <w:r w:rsidR="006B2BF7" w:rsidRPr="006B2BF7">
              <w:rPr>
                <w:rFonts w:cs="Arial"/>
                <w:sz w:val="20"/>
                <w:szCs w:val="20"/>
                <w:vertAlign w:val="superscript"/>
              </w:rPr>
              <w:t>e</w:t>
            </w:r>
            <w:r w:rsidR="006B2BF7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8113EB" w:rsidRDefault="008113EB" w:rsidP="00804BF7">
      <w:pPr>
        <w:rPr>
          <w:rFonts w:cs="Arial"/>
          <w:sz w:val="20"/>
          <w:szCs w:val="20"/>
        </w:rPr>
      </w:pPr>
    </w:p>
    <w:p w:rsidR="006B2BF7" w:rsidRDefault="00804BF7" w:rsidP="00804BF7">
      <w:pPr>
        <w:rPr>
          <w:rFonts w:cs="Arial"/>
          <w:sz w:val="20"/>
          <w:szCs w:val="20"/>
        </w:rPr>
      </w:pPr>
      <w:r w:rsidRPr="004F5E54">
        <w:rPr>
          <w:rFonts w:cs="Arial"/>
          <w:sz w:val="20"/>
          <w:szCs w:val="20"/>
        </w:rPr>
        <w:t xml:space="preserve">De jeugd speelt in een seizoen 2 competities. </w:t>
      </w:r>
      <w:r w:rsidR="00595015">
        <w:rPr>
          <w:rFonts w:cs="Arial"/>
          <w:sz w:val="20"/>
          <w:szCs w:val="20"/>
        </w:rPr>
        <w:t xml:space="preserve">De eerste competitie loopt </w:t>
      </w:r>
      <w:r w:rsidR="0031176A">
        <w:rPr>
          <w:rFonts w:cs="Arial"/>
          <w:sz w:val="20"/>
          <w:szCs w:val="20"/>
        </w:rPr>
        <w:t xml:space="preserve">van september </w:t>
      </w:r>
      <w:r w:rsidR="00595015">
        <w:rPr>
          <w:rFonts w:cs="Arial"/>
          <w:sz w:val="20"/>
          <w:szCs w:val="20"/>
        </w:rPr>
        <w:t xml:space="preserve">t/m </w:t>
      </w:r>
      <w:r w:rsidR="00783BA2">
        <w:rPr>
          <w:rFonts w:cs="Arial"/>
          <w:sz w:val="20"/>
          <w:szCs w:val="20"/>
        </w:rPr>
        <w:t>december.</w:t>
      </w:r>
      <w:r w:rsidRPr="004F5E54">
        <w:rPr>
          <w:rFonts w:cs="Arial"/>
          <w:sz w:val="20"/>
          <w:szCs w:val="20"/>
        </w:rPr>
        <w:t xml:space="preserve"> In januari wordt er een nieuwe competitie gestart.</w:t>
      </w:r>
      <w:r w:rsidR="0031176A">
        <w:rPr>
          <w:rFonts w:cs="Arial"/>
          <w:sz w:val="20"/>
          <w:szCs w:val="20"/>
        </w:rPr>
        <w:t xml:space="preserve"> Deze loop</w:t>
      </w:r>
      <w:r w:rsidR="007C253E">
        <w:rPr>
          <w:rFonts w:cs="Arial"/>
          <w:sz w:val="20"/>
          <w:szCs w:val="20"/>
        </w:rPr>
        <w:t>t</w:t>
      </w:r>
      <w:r w:rsidR="006B2BF7">
        <w:rPr>
          <w:rFonts w:cs="Arial"/>
          <w:sz w:val="20"/>
          <w:szCs w:val="20"/>
        </w:rPr>
        <w:t xml:space="preserve"> tot half april. Meisjes A1 heeft de voorjaarscompetitie niet afgemaakt. </w:t>
      </w:r>
      <w:r w:rsidR="006B2BF7">
        <w:rPr>
          <w:rFonts w:cs="Arial"/>
          <w:sz w:val="20"/>
          <w:szCs w:val="20"/>
        </w:rPr>
        <w:tab/>
      </w:r>
      <w:r w:rsidR="006B2BF7">
        <w:rPr>
          <w:rFonts w:cs="Arial"/>
          <w:sz w:val="20"/>
          <w:szCs w:val="20"/>
        </w:rPr>
        <w:tab/>
      </w:r>
      <w:r w:rsidR="006B2BF7">
        <w:rPr>
          <w:rFonts w:cs="Arial"/>
          <w:sz w:val="20"/>
          <w:szCs w:val="20"/>
        </w:rPr>
        <w:tab/>
      </w:r>
      <w:r w:rsidR="006B2BF7">
        <w:rPr>
          <w:rFonts w:cs="Arial"/>
          <w:sz w:val="20"/>
          <w:szCs w:val="20"/>
        </w:rPr>
        <w:tab/>
      </w:r>
      <w:r w:rsidR="006B2BF7">
        <w:rPr>
          <w:rFonts w:cs="Arial"/>
          <w:sz w:val="20"/>
          <w:szCs w:val="20"/>
        </w:rPr>
        <w:tab/>
      </w:r>
      <w:r w:rsidR="001A700D">
        <w:rPr>
          <w:rFonts w:cs="Arial"/>
          <w:sz w:val="20"/>
          <w:szCs w:val="20"/>
        </w:rPr>
        <w:tab/>
      </w:r>
      <w:r w:rsidR="001A700D">
        <w:rPr>
          <w:rFonts w:cs="Arial"/>
          <w:sz w:val="20"/>
          <w:szCs w:val="20"/>
        </w:rPr>
        <w:tab/>
        <w:t xml:space="preserve">                         </w:t>
      </w:r>
      <w:r w:rsidR="006B2BF7">
        <w:rPr>
          <w:rFonts w:cs="Arial"/>
          <w:sz w:val="20"/>
          <w:szCs w:val="20"/>
        </w:rPr>
        <w:t xml:space="preserve">Helaas zijn er dit seizoen geen teams kampioen geworden. </w:t>
      </w:r>
    </w:p>
    <w:p w:rsidR="00062D9B" w:rsidRPr="00E7794B" w:rsidRDefault="004F5E54" w:rsidP="004F5E54">
      <w:pPr>
        <w:spacing w:line="240" w:lineRule="auto"/>
        <w:rPr>
          <w:rFonts w:ascii="Calibri" w:eastAsia="Times New Roman" w:hAnsi="Calibri" w:cs="Arial"/>
          <w:color w:val="FF0000"/>
          <w:sz w:val="20"/>
          <w:szCs w:val="20"/>
          <w:lang w:eastAsia="nl-NL"/>
        </w:rPr>
      </w:pPr>
      <w:r w:rsidRPr="00A473CA"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 xml:space="preserve">Minicompetitie  </w:t>
      </w:r>
      <w:r w:rsidR="00A473CA"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ab/>
      </w:r>
      <w:r w:rsidR="00A473CA"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ab/>
      </w:r>
      <w:r w:rsidR="00A473CA"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ab/>
      </w:r>
      <w:r w:rsidR="00A473CA"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ab/>
      </w:r>
      <w:r w:rsidR="00A473CA"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ab/>
      </w:r>
      <w:r w:rsidR="00783BA2"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 xml:space="preserve"> </w:t>
      </w:r>
      <w:r w:rsidR="00A473CA"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ab/>
      </w:r>
      <w:r w:rsidR="00A473CA"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ab/>
      </w:r>
      <w:r w:rsidR="00A473CA"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ab/>
      </w:r>
      <w:r w:rsidR="00A473CA"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ab/>
      </w:r>
      <w:r w:rsidR="00A473CA"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ab/>
        <w:t xml:space="preserve">                                   </w:t>
      </w:r>
      <w:r w:rsidRPr="00783BA2">
        <w:rPr>
          <w:rFonts w:ascii="Calibri" w:eastAsia="Times New Roman" w:hAnsi="Calibri" w:cs="Arial"/>
          <w:sz w:val="20"/>
          <w:szCs w:val="20"/>
          <w:lang w:eastAsia="nl-NL"/>
        </w:rPr>
        <w:t xml:space="preserve">Naast de </w:t>
      </w:r>
      <w:proofErr w:type="spellStart"/>
      <w:r w:rsidRPr="00783BA2">
        <w:rPr>
          <w:rFonts w:ascii="Calibri" w:eastAsia="Times New Roman" w:hAnsi="Calibri" w:cs="Arial"/>
          <w:sz w:val="20"/>
          <w:szCs w:val="20"/>
          <w:lang w:eastAsia="nl-NL"/>
        </w:rPr>
        <w:t>NeVoBo</w:t>
      </w:r>
      <w:proofErr w:type="spellEnd"/>
      <w:r w:rsidRPr="00783BA2">
        <w:rPr>
          <w:rFonts w:ascii="Calibri" w:eastAsia="Times New Roman" w:hAnsi="Calibri" w:cs="Arial"/>
          <w:sz w:val="20"/>
          <w:szCs w:val="20"/>
          <w:lang w:eastAsia="nl-NL"/>
        </w:rPr>
        <w:t xml:space="preserve"> competitie spelen we met de mini’s</w:t>
      </w:r>
      <w:r w:rsidR="00783BA2">
        <w:rPr>
          <w:rFonts w:ascii="Calibri" w:eastAsia="Times New Roman" w:hAnsi="Calibri" w:cs="Arial"/>
          <w:sz w:val="20"/>
          <w:szCs w:val="20"/>
          <w:lang w:eastAsia="nl-NL"/>
        </w:rPr>
        <w:t xml:space="preserve"> (jeugd van de basisschool)</w:t>
      </w:r>
      <w:r w:rsidR="00A473CA" w:rsidRPr="00783BA2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  <w:r w:rsidRPr="00783BA2">
        <w:rPr>
          <w:rFonts w:ascii="Calibri" w:eastAsia="Times New Roman" w:hAnsi="Calibri" w:cs="Arial"/>
          <w:sz w:val="20"/>
          <w:szCs w:val="20"/>
          <w:lang w:eastAsia="nl-NL"/>
        </w:rPr>
        <w:t xml:space="preserve">toernooien met verenigingen uit de buurt; </w:t>
      </w:r>
      <w:r w:rsidRPr="00254758">
        <w:rPr>
          <w:rFonts w:ascii="Calibri" w:eastAsia="Times New Roman" w:hAnsi="Calibri" w:cs="Arial"/>
          <w:color w:val="000000" w:themeColor="text1"/>
          <w:sz w:val="20"/>
          <w:szCs w:val="20"/>
          <w:lang w:eastAsia="nl-NL"/>
        </w:rPr>
        <w:t>Intermezz</w:t>
      </w:r>
      <w:r w:rsidR="00A473CA" w:rsidRPr="00254758">
        <w:rPr>
          <w:rFonts w:ascii="Calibri" w:eastAsia="Times New Roman" w:hAnsi="Calibri" w:cs="Arial"/>
          <w:color w:val="000000" w:themeColor="text1"/>
          <w:sz w:val="20"/>
          <w:szCs w:val="20"/>
          <w:lang w:eastAsia="nl-NL"/>
        </w:rPr>
        <w:t xml:space="preserve">o, de Brug, AVC ’87 en </w:t>
      </w:r>
      <w:proofErr w:type="spellStart"/>
      <w:r w:rsidR="00A473CA" w:rsidRPr="00254758">
        <w:rPr>
          <w:rFonts w:ascii="Calibri" w:eastAsia="Times New Roman" w:hAnsi="Calibri" w:cs="Arial"/>
          <w:color w:val="000000" w:themeColor="text1"/>
          <w:sz w:val="20"/>
          <w:szCs w:val="20"/>
          <w:lang w:eastAsia="nl-NL"/>
        </w:rPr>
        <w:t>Voverdi</w:t>
      </w:r>
      <w:proofErr w:type="spellEnd"/>
      <w:r w:rsidRPr="00254758">
        <w:rPr>
          <w:rFonts w:ascii="Calibri" w:eastAsia="Times New Roman" w:hAnsi="Calibri" w:cs="Arial"/>
          <w:color w:val="000000" w:themeColor="text1"/>
          <w:sz w:val="20"/>
          <w:szCs w:val="20"/>
          <w:lang w:eastAsia="nl-NL"/>
        </w:rPr>
        <w:t xml:space="preserve">. </w:t>
      </w:r>
      <w:r w:rsidR="00E7794B" w:rsidRPr="00783BA2">
        <w:rPr>
          <w:rFonts w:ascii="Calibri" w:eastAsia="Times New Roman" w:hAnsi="Calibri" w:cs="Arial"/>
          <w:sz w:val="20"/>
          <w:szCs w:val="20"/>
          <w:lang w:eastAsia="nl-NL"/>
        </w:rPr>
        <w:t xml:space="preserve">Ook </w:t>
      </w:r>
      <w:r w:rsidR="00E7794B">
        <w:rPr>
          <w:rFonts w:ascii="Calibri" w:eastAsia="Times New Roman" w:hAnsi="Calibri" w:cs="Arial"/>
          <w:sz w:val="20"/>
          <w:szCs w:val="20"/>
          <w:lang w:eastAsia="nl-NL"/>
        </w:rPr>
        <w:t xml:space="preserve">deze competitie is in tweeën verdeeld.                                         </w:t>
      </w:r>
      <w:r w:rsidR="00E7794B">
        <w:rPr>
          <w:rFonts w:ascii="Calibri" w:eastAsia="Times New Roman" w:hAnsi="Calibri" w:cs="Arial"/>
          <w:color w:val="000000" w:themeColor="text1"/>
          <w:sz w:val="20"/>
          <w:szCs w:val="20"/>
          <w:lang w:eastAsia="nl-NL"/>
        </w:rPr>
        <w:t xml:space="preserve">De toernooien worden door de verenigingen zelf georganiseerd. </w:t>
      </w:r>
      <w:proofErr w:type="spellStart"/>
      <w:r w:rsidR="00E7794B">
        <w:rPr>
          <w:rFonts w:ascii="Calibri" w:eastAsia="Times New Roman" w:hAnsi="Calibri" w:cs="Arial"/>
          <w:color w:val="000000" w:themeColor="text1"/>
          <w:sz w:val="20"/>
          <w:szCs w:val="20"/>
          <w:lang w:eastAsia="nl-NL"/>
        </w:rPr>
        <w:t>vv</w:t>
      </w:r>
      <w:proofErr w:type="spellEnd"/>
      <w:r w:rsidR="00E7794B">
        <w:rPr>
          <w:rFonts w:ascii="Calibri" w:eastAsia="Times New Roman" w:hAnsi="Calibri" w:cs="Arial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 w:rsidR="00E7794B">
        <w:rPr>
          <w:rFonts w:ascii="Calibri" w:eastAsia="Times New Roman" w:hAnsi="Calibri" w:cs="Arial"/>
          <w:color w:val="000000" w:themeColor="text1"/>
          <w:sz w:val="20"/>
          <w:szCs w:val="20"/>
          <w:lang w:eastAsia="nl-NL"/>
        </w:rPr>
        <w:t>Forza</w:t>
      </w:r>
      <w:proofErr w:type="spellEnd"/>
      <w:r w:rsidR="00E7794B">
        <w:rPr>
          <w:rFonts w:ascii="Calibri" w:eastAsia="Times New Roman" w:hAnsi="Calibri" w:cs="Arial"/>
          <w:color w:val="000000" w:themeColor="text1"/>
          <w:sz w:val="20"/>
          <w:szCs w:val="20"/>
          <w:lang w:eastAsia="nl-NL"/>
        </w:rPr>
        <w:t xml:space="preserve"> S</w:t>
      </w:r>
      <w:r w:rsidR="006B5FDC">
        <w:rPr>
          <w:rFonts w:ascii="Calibri" w:eastAsia="Times New Roman" w:hAnsi="Calibri" w:cs="Arial"/>
          <w:color w:val="000000" w:themeColor="text1"/>
          <w:sz w:val="20"/>
          <w:szCs w:val="20"/>
          <w:lang w:eastAsia="nl-NL"/>
        </w:rPr>
        <w:t xml:space="preserve">D organiseert 2x per seizoen zo’n </w:t>
      </w:r>
      <w:r w:rsidR="00E7794B">
        <w:rPr>
          <w:rFonts w:ascii="Calibri" w:eastAsia="Times New Roman" w:hAnsi="Calibri" w:cs="Arial"/>
          <w:color w:val="000000" w:themeColor="text1"/>
          <w:sz w:val="20"/>
          <w:szCs w:val="20"/>
          <w:lang w:eastAsia="nl-NL"/>
        </w:rPr>
        <w:t xml:space="preserve"> minitoernooi in De Vanger.</w:t>
      </w:r>
      <w:r w:rsidR="00183C8B">
        <w:rPr>
          <w:rFonts w:ascii="Calibri" w:eastAsia="Times New Roman" w:hAnsi="Calibri" w:cs="Arial"/>
          <w:color w:val="FF0000"/>
          <w:sz w:val="20"/>
          <w:szCs w:val="20"/>
          <w:lang w:eastAsia="nl-NL"/>
        </w:rPr>
        <w:tab/>
        <w:t xml:space="preserve">                       </w:t>
      </w:r>
      <w:r w:rsidR="00E7794B">
        <w:rPr>
          <w:rFonts w:ascii="Calibri" w:eastAsia="Times New Roman" w:hAnsi="Calibri" w:cs="Arial"/>
          <w:color w:val="FF0000"/>
          <w:sz w:val="20"/>
          <w:szCs w:val="20"/>
          <w:lang w:eastAsia="nl-NL"/>
        </w:rPr>
        <w:tab/>
      </w:r>
      <w:r w:rsidR="00E7794B">
        <w:rPr>
          <w:rFonts w:ascii="Calibri" w:eastAsia="Times New Roman" w:hAnsi="Calibri" w:cs="Arial"/>
          <w:color w:val="FF0000"/>
          <w:sz w:val="20"/>
          <w:szCs w:val="20"/>
          <w:lang w:eastAsia="nl-NL"/>
        </w:rPr>
        <w:tab/>
      </w:r>
      <w:r w:rsidR="00E7794B">
        <w:rPr>
          <w:rFonts w:ascii="Calibri" w:eastAsia="Times New Roman" w:hAnsi="Calibri" w:cs="Arial"/>
          <w:color w:val="FF0000"/>
          <w:sz w:val="20"/>
          <w:szCs w:val="20"/>
          <w:lang w:eastAsia="nl-NL"/>
        </w:rPr>
        <w:tab/>
      </w:r>
      <w:r w:rsidR="00E7794B">
        <w:rPr>
          <w:rFonts w:ascii="Calibri" w:eastAsia="Times New Roman" w:hAnsi="Calibri" w:cs="Arial"/>
          <w:color w:val="FF0000"/>
          <w:sz w:val="20"/>
          <w:szCs w:val="20"/>
          <w:lang w:eastAsia="nl-NL"/>
        </w:rPr>
        <w:tab/>
      </w:r>
      <w:r w:rsidR="00E7794B">
        <w:rPr>
          <w:rFonts w:ascii="Calibri" w:eastAsia="Times New Roman" w:hAnsi="Calibri" w:cs="Arial"/>
          <w:color w:val="FF0000"/>
          <w:sz w:val="20"/>
          <w:szCs w:val="20"/>
          <w:lang w:eastAsia="nl-NL"/>
        </w:rPr>
        <w:tab/>
      </w:r>
      <w:r w:rsidR="00E7794B">
        <w:rPr>
          <w:rFonts w:ascii="Calibri" w:eastAsia="Times New Roman" w:hAnsi="Calibri" w:cs="Arial"/>
          <w:color w:val="FF0000"/>
          <w:sz w:val="20"/>
          <w:szCs w:val="20"/>
          <w:lang w:eastAsia="nl-NL"/>
        </w:rPr>
        <w:tab/>
      </w:r>
      <w:r w:rsidR="00E7794B">
        <w:rPr>
          <w:rFonts w:ascii="Calibri" w:eastAsia="Times New Roman" w:hAnsi="Calibri" w:cs="Arial"/>
          <w:color w:val="FF0000"/>
          <w:sz w:val="20"/>
          <w:szCs w:val="20"/>
          <w:lang w:eastAsia="nl-NL"/>
        </w:rPr>
        <w:tab/>
        <w:t xml:space="preserve">                                  </w:t>
      </w:r>
      <w:r w:rsidR="00062D9B">
        <w:rPr>
          <w:rFonts w:ascii="Calibri" w:eastAsia="Times New Roman" w:hAnsi="Calibri" w:cs="Arial"/>
          <w:sz w:val="20"/>
          <w:szCs w:val="20"/>
          <w:lang w:eastAsia="nl-NL"/>
        </w:rPr>
        <w:t>I</w:t>
      </w:r>
      <w:r w:rsidR="00A473CA" w:rsidRPr="0031176A">
        <w:rPr>
          <w:rFonts w:ascii="Calibri" w:eastAsia="Times New Roman" w:hAnsi="Calibri" w:cs="Arial"/>
          <w:sz w:val="20"/>
          <w:szCs w:val="20"/>
          <w:lang w:eastAsia="nl-NL"/>
        </w:rPr>
        <w:t>n september</w:t>
      </w:r>
      <w:r w:rsidR="00DB56EE" w:rsidRPr="0031176A">
        <w:rPr>
          <w:rFonts w:ascii="Calibri" w:eastAsia="Times New Roman" w:hAnsi="Calibri" w:cs="Arial"/>
          <w:sz w:val="20"/>
          <w:szCs w:val="20"/>
          <w:lang w:eastAsia="nl-NL"/>
        </w:rPr>
        <w:t xml:space="preserve"> (najaarscomp</w:t>
      </w:r>
      <w:r w:rsidR="008113EB" w:rsidRPr="0031176A">
        <w:rPr>
          <w:rFonts w:ascii="Calibri" w:eastAsia="Times New Roman" w:hAnsi="Calibri" w:cs="Arial"/>
          <w:sz w:val="20"/>
          <w:szCs w:val="20"/>
          <w:lang w:eastAsia="nl-NL"/>
        </w:rPr>
        <w:t>e</w:t>
      </w:r>
      <w:r w:rsidR="00DB56EE" w:rsidRPr="0031176A">
        <w:rPr>
          <w:rFonts w:ascii="Calibri" w:eastAsia="Times New Roman" w:hAnsi="Calibri" w:cs="Arial"/>
          <w:sz w:val="20"/>
          <w:szCs w:val="20"/>
          <w:lang w:eastAsia="nl-NL"/>
        </w:rPr>
        <w:t>titie)</w:t>
      </w:r>
      <w:r w:rsidR="00A473CA" w:rsidRPr="0031176A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  <w:r w:rsidR="00254758">
        <w:rPr>
          <w:rFonts w:ascii="Calibri" w:eastAsia="Times New Roman" w:hAnsi="Calibri" w:cs="Arial"/>
          <w:sz w:val="20"/>
          <w:szCs w:val="20"/>
          <w:lang w:eastAsia="nl-NL"/>
        </w:rPr>
        <w:t xml:space="preserve">was </w:t>
      </w:r>
      <w:proofErr w:type="spellStart"/>
      <w:r w:rsidR="00254758">
        <w:rPr>
          <w:rFonts w:ascii="Calibri" w:eastAsia="Times New Roman" w:hAnsi="Calibri" w:cs="Arial"/>
          <w:sz w:val="20"/>
          <w:szCs w:val="20"/>
          <w:lang w:eastAsia="nl-NL"/>
        </w:rPr>
        <w:t>vv</w:t>
      </w:r>
      <w:proofErr w:type="spellEnd"/>
      <w:r w:rsidR="00254758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  <w:proofErr w:type="spellStart"/>
      <w:r w:rsidR="00254758">
        <w:rPr>
          <w:rFonts w:ascii="Calibri" w:eastAsia="Times New Roman" w:hAnsi="Calibri" w:cs="Arial"/>
          <w:sz w:val="20"/>
          <w:szCs w:val="20"/>
          <w:lang w:eastAsia="nl-NL"/>
        </w:rPr>
        <w:t>Forza</w:t>
      </w:r>
      <w:proofErr w:type="spellEnd"/>
      <w:r w:rsidR="00254758">
        <w:rPr>
          <w:rFonts w:ascii="Calibri" w:eastAsia="Times New Roman" w:hAnsi="Calibri" w:cs="Arial"/>
          <w:sz w:val="20"/>
          <w:szCs w:val="20"/>
          <w:lang w:eastAsia="nl-NL"/>
        </w:rPr>
        <w:t xml:space="preserve"> SD ver</w:t>
      </w:r>
      <w:r w:rsidR="008D4511">
        <w:rPr>
          <w:rFonts w:ascii="Calibri" w:eastAsia="Times New Roman" w:hAnsi="Calibri" w:cs="Arial"/>
          <w:sz w:val="20"/>
          <w:szCs w:val="20"/>
          <w:lang w:eastAsia="nl-NL"/>
        </w:rPr>
        <w:t>tegenwoordigd met</w:t>
      </w:r>
      <w:r w:rsidR="006B5FDC">
        <w:rPr>
          <w:rFonts w:ascii="Calibri" w:eastAsia="Times New Roman" w:hAnsi="Calibri" w:cs="Arial"/>
          <w:sz w:val="20"/>
          <w:szCs w:val="20"/>
          <w:lang w:eastAsia="nl-NL"/>
        </w:rPr>
        <w:t xml:space="preserve"> team</w:t>
      </w:r>
      <w:r w:rsidR="008D4511">
        <w:rPr>
          <w:rFonts w:ascii="Calibri" w:eastAsia="Times New Roman" w:hAnsi="Calibri" w:cs="Arial"/>
          <w:sz w:val="20"/>
          <w:szCs w:val="20"/>
          <w:lang w:eastAsia="nl-NL"/>
        </w:rPr>
        <w:t>s</w:t>
      </w:r>
      <w:r w:rsidR="006B5FDC">
        <w:rPr>
          <w:rFonts w:ascii="Calibri" w:eastAsia="Times New Roman" w:hAnsi="Calibri" w:cs="Arial"/>
          <w:sz w:val="20"/>
          <w:szCs w:val="20"/>
          <w:lang w:eastAsia="nl-NL"/>
        </w:rPr>
        <w:t xml:space="preserve"> in de </w:t>
      </w:r>
      <w:proofErr w:type="spellStart"/>
      <w:r w:rsidR="006B5FDC">
        <w:rPr>
          <w:rFonts w:ascii="Calibri" w:eastAsia="Times New Roman" w:hAnsi="Calibri" w:cs="Arial"/>
          <w:sz w:val="20"/>
          <w:szCs w:val="20"/>
          <w:lang w:eastAsia="nl-NL"/>
        </w:rPr>
        <w:t>CMV-</w:t>
      </w:r>
      <w:r w:rsidR="006B2BF7">
        <w:rPr>
          <w:rFonts w:ascii="Calibri" w:eastAsia="Times New Roman" w:hAnsi="Calibri" w:cs="Arial"/>
          <w:sz w:val="20"/>
          <w:szCs w:val="20"/>
          <w:lang w:eastAsia="nl-NL"/>
        </w:rPr>
        <w:t>categorieën</w:t>
      </w:r>
      <w:proofErr w:type="spellEnd"/>
      <w:r w:rsidR="006B2BF7">
        <w:rPr>
          <w:rFonts w:ascii="Calibri" w:eastAsia="Times New Roman" w:hAnsi="Calibri" w:cs="Arial"/>
          <w:sz w:val="20"/>
          <w:szCs w:val="20"/>
          <w:lang w:eastAsia="nl-NL"/>
        </w:rPr>
        <w:t xml:space="preserve"> 2 (1 team) &amp; 3 (2 teams). </w:t>
      </w:r>
      <w:r w:rsidR="00A473CA" w:rsidRPr="0031176A">
        <w:rPr>
          <w:rFonts w:ascii="Calibri" w:eastAsia="Times New Roman" w:hAnsi="Calibri" w:cs="Arial"/>
          <w:sz w:val="20"/>
          <w:szCs w:val="20"/>
          <w:lang w:eastAsia="nl-NL"/>
        </w:rPr>
        <w:t>In januari</w:t>
      </w:r>
      <w:r w:rsidR="00DB56EE" w:rsidRPr="0031176A">
        <w:rPr>
          <w:rFonts w:ascii="Calibri" w:eastAsia="Times New Roman" w:hAnsi="Calibri" w:cs="Arial"/>
          <w:sz w:val="20"/>
          <w:szCs w:val="20"/>
          <w:lang w:eastAsia="nl-NL"/>
        </w:rPr>
        <w:t xml:space="preserve"> is de voorjaarscompetitie </w:t>
      </w:r>
      <w:r w:rsidR="008D4511">
        <w:rPr>
          <w:rFonts w:ascii="Calibri" w:eastAsia="Times New Roman" w:hAnsi="Calibri" w:cs="Arial"/>
          <w:sz w:val="20"/>
          <w:szCs w:val="20"/>
          <w:lang w:eastAsia="nl-NL"/>
        </w:rPr>
        <w:t>gestart</w:t>
      </w:r>
      <w:r w:rsidR="006B2BF7">
        <w:rPr>
          <w:rFonts w:ascii="Calibri" w:eastAsia="Times New Roman" w:hAnsi="Calibri" w:cs="Arial"/>
          <w:sz w:val="20"/>
          <w:szCs w:val="20"/>
          <w:lang w:eastAsia="nl-NL"/>
        </w:rPr>
        <w:t>; 1</w:t>
      </w:r>
      <w:r w:rsidR="00254758">
        <w:rPr>
          <w:rFonts w:ascii="Calibri" w:eastAsia="Times New Roman" w:hAnsi="Calibri" w:cs="Arial"/>
          <w:sz w:val="20"/>
          <w:szCs w:val="20"/>
          <w:lang w:eastAsia="nl-NL"/>
        </w:rPr>
        <w:t xml:space="preserve"> team</w:t>
      </w:r>
      <w:r w:rsidR="00A473CA" w:rsidRPr="0031176A">
        <w:rPr>
          <w:rFonts w:ascii="Calibri" w:eastAsia="Times New Roman" w:hAnsi="Calibri" w:cs="Arial"/>
          <w:sz w:val="20"/>
          <w:szCs w:val="20"/>
          <w:lang w:eastAsia="nl-NL"/>
        </w:rPr>
        <w:t xml:space="preserve"> op niveau</w:t>
      </w:r>
      <w:r w:rsidR="006B2BF7">
        <w:rPr>
          <w:rFonts w:ascii="Calibri" w:eastAsia="Times New Roman" w:hAnsi="Calibri" w:cs="Arial"/>
          <w:sz w:val="20"/>
          <w:szCs w:val="20"/>
          <w:lang w:eastAsia="nl-NL"/>
        </w:rPr>
        <w:t xml:space="preserve"> 3 en 3 </w:t>
      </w:r>
      <w:r w:rsidR="008D4511">
        <w:rPr>
          <w:rFonts w:ascii="Calibri" w:eastAsia="Times New Roman" w:hAnsi="Calibri" w:cs="Arial"/>
          <w:sz w:val="20"/>
          <w:szCs w:val="20"/>
          <w:lang w:eastAsia="nl-NL"/>
        </w:rPr>
        <w:t>team</w:t>
      </w:r>
      <w:r w:rsidR="006B2BF7">
        <w:rPr>
          <w:rFonts w:ascii="Calibri" w:eastAsia="Times New Roman" w:hAnsi="Calibri" w:cs="Arial"/>
          <w:sz w:val="20"/>
          <w:szCs w:val="20"/>
          <w:lang w:eastAsia="nl-NL"/>
        </w:rPr>
        <w:t>s</w:t>
      </w:r>
      <w:r w:rsidR="00062D9B">
        <w:rPr>
          <w:rFonts w:ascii="Calibri" w:eastAsia="Times New Roman" w:hAnsi="Calibri" w:cs="Arial"/>
          <w:sz w:val="20"/>
          <w:szCs w:val="20"/>
          <w:lang w:eastAsia="nl-NL"/>
        </w:rPr>
        <w:t xml:space="preserve"> op </w:t>
      </w:r>
      <w:r w:rsidR="006B2BF7">
        <w:rPr>
          <w:rFonts w:ascii="Calibri" w:eastAsia="Times New Roman" w:hAnsi="Calibri" w:cs="Arial"/>
          <w:sz w:val="20"/>
          <w:szCs w:val="20"/>
          <w:lang w:eastAsia="nl-NL"/>
        </w:rPr>
        <w:t>niveau 4.</w:t>
      </w:r>
      <w:r w:rsidR="00A473CA" w:rsidRPr="0031176A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  <w:r w:rsidR="001A700D">
        <w:rPr>
          <w:rFonts w:ascii="Calibri" w:eastAsia="Times New Roman" w:hAnsi="Calibri" w:cs="Arial"/>
          <w:sz w:val="20"/>
          <w:szCs w:val="20"/>
          <w:lang w:eastAsia="nl-NL"/>
        </w:rPr>
        <w:t>Een van de CMV3</w:t>
      </w:r>
      <w:r w:rsidR="00062D9B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  <w:r w:rsidR="00254758">
        <w:rPr>
          <w:rFonts w:ascii="Calibri" w:eastAsia="Times New Roman" w:hAnsi="Calibri" w:cs="Arial"/>
          <w:sz w:val="20"/>
          <w:szCs w:val="20"/>
          <w:lang w:eastAsia="nl-NL"/>
        </w:rPr>
        <w:t>teams is</w:t>
      </w:r>
      <w:r w:rsidR="00062D9B">
        <w:rPr>
          <w:rFonts w:ascii="Calibri" w:eastAsia="Times New Roman" w:hAnsi="Calibri" w:cs="Arial"/>
          <w:sz w:val="20"/>
          <w:szCs w:val="20"/>
          <w:lang w:eastAsia="nl-NL"/>
        </w:rPr>
        <w:t xml:space="preserve"> in deze competitie kampioen geworden. </w:t>
      </w:r>
    </w:p>
    <w:p w:rsidR="00254758" w:rsidRDefault="000E7128" w:rsidP="004F5E54">
      <w:pPr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nl-NL"/>
        </w:rPr>
      </w:pPr>
      <w:r w:rsidRPr="000E7128"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>Evenementen</w:t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  <w:t xml:space="preserve">                 </w:t>
      </w:r>
      <w:r w:rsidR="00183C8B"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 xml:space="preserve">                               </w:t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Tijdens het seizoen zijn er verschil</w:t>
      </w:r>
      <w:r w:rsidR="00254758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lende evenementen georganiseerd</w:t>
      </w:r>
      <w:r w:rsidR="00E7794B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voor</w:t>
      </w:r>
      <w:r w:rsidR="00253B81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/door</w:t>
      </w:r>
      <w:bookmarkStart w:id="0" w:name="_GoBack"/>
      <w:bookmarkEnd w:id="0"/>
      <w:r w:rsidR="00E7794B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de jeugd</w:t>
      </w:r>
      <w:r w:rsidR="001A700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:</w:t>
      </w:r>
    </w:p>
    <w:p w:rsidR="004348BC" w:rsidRDefault="001A700D" w:rsidP="00254758">
      <w:pPr>
        <w:pStyle w:val="Lijstalinea"/>
        <w:numPr>
          <w:ilvl w:val="0"/>
          <w:numId w:val="1"/>
        </w:numPr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nl-NL"/>
        </w:rPr>
      </w:pP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Junior-senior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training</w:t>
      </w:r>
    </w:p>
    <w:p w:rsidR="00254758" w:rsidRDefault="00254758" w:rsidP="00254758">
      <w:pPr>
        <w:pStyle w:val="Lijstalinea"/>
        <w:numPr>
          <w:ilvl w:val="0"/>
          <w:numId w:val="1"/>
        </w:numPr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Speculaaspoppenverkoop</w:t>
      </w:r>
    </w:p>
    <w:p w:rsidR="008D4511" w:rsidRDefault="008D4511" w:rsidP="008D4511">
      <w:pPr>
        <w:pStyle w:val="Lijstalinea"/>
        <w:numPr>
          <w:ilvl w:val="0"/>
          <w:numId w:val="1"/>
        </w:numPr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Sinterklaasactiviteit</w:t>
      </w:r>
    </w:p>
    <w:p w:rsidR="00254758" w:rsidRDefault="00F923ED" w:rsidP="00254758">
      <w:pPr>
        <w:pStyle w:val="Lijstalinea"/>
        <w:numPr>
          <w:ilvl w:val="0"/>
          <w:numId w:val="1"/>
        </w:numPr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Supportersmiddag</w:t>
      </w:r>
    </w:p>
    <w:p w:rsidR="00F923ED" w:rsidRDefault="00F923ED" w:rsidP="004F5E54">
      <w:pPr>
        <w:pStyle w:val="Lijstalinea"/>
        <w:numPr>
          <w:ilvl w:val="0"/>
          <w:numId w:val="1"/>
        </w:numPr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Train de trainer (door Ivo Munter)</w:t>
      </w:r>
    </w:p>
    <w:p w:rsidR="000E7128" w:rsidRPr="00F923ED" w:rsidRDefault="006B5FDC" w:rsidP="00F923ED">
      <w:pPr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nl-NL"/>
        </w:rPr>
      </w:pPr>
      <w:r w:rsidRP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T</w:t>
      </w:r>
      <w:r w:rsidR="00E7794B" w:rsidRP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er</w:t>
      </w:r>
      <w:r w:rsidR="002F7813" w:rsidRP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afsluiting van het seizoen </w:t>
      </w:r>
      <w:r w:rsid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is er door een aantal </w:t>
      </w:r>
      <w:proofErr w:type="spellStart"/>
      <w:r w:rsid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C-meiden</w:t>
      </w:r>
      <w:proofErr w:type="spellEnd"/>
      <w:r w:rsidRP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</w:t>
      </w:r>
      <w:r w:rsidR="002F7813" w:rsidRP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deelgenomen aan ee</w:t>
      </w:r>
      <w:r w:rsidR="008D4511" w:rsidRP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n beachvolleybaltoernooi op de M</w:t>
      </w:r>
      <w:r w:rsid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arkt in Bergen op Zoom. Verder is Ivo Munter uitgenodigd om in 3 avonden onze trainers bij te spijkeren. E</w:t>
      </w:r>
      <w:r w:rsidR="00E7794B" w:rsidRP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n is er bij de start van het seizoen een informa</w:t>
      </w:r>
      <w:r w:rsidRP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tie avond voor de ouders georganiseerd</w:t>
      </w:r>
      <w:r w:rsidR="00E7794B" w:rsidRP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. </w:t>
      </w:r>
    </w:p>
    <w:p w:rsidR="00783BA2" w:rsidRDefault="007C253E" w:rsidP="004F5E54">
      <w:pPr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>SMWO</w:t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ab/>
        <w:t xml:space="preserve">                                        </w:t>
      </w:r>
      <w:r w:rsid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Ook dit</w:t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seizoen is de jeugdcommissie om meer leden te werven een samenwerking aangegaan met het SMWO. </w:t>
      </w:r>
      <w:r w:rsidR="006B5FDC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   </w:t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Op de basisscholen op Schouwen-Duiveland zijn er 3 volleyballessen gegeven in de groepen 3 t/m 8. Na deze lessen was er een vervolg van 2 trainingen op woensdagmiddag in het Sportblok. </w:t>
      </w:r>
      <w:r w:rsidR="00731EB5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Dit heeft </w:t>
      </w:r>
      <w:proofErr w:type="spellStart"/>
      <w:r w:rsidR="008D4511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vv</w:t>
      </w:r>
      <w:proofErr w:type="spellEnd"/>
      <w:r w:rsidR="008D4511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="00731EB5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Forza</w:t>
      </w:r>
      <w:proofErr w:type="spellEnd"/>
      <w:r w:rsidR="008D4511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SD</w:t>
      </w:r>
      <w:r w:rsidR="00731EB5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een aantal nieuwe leden opgeleverd. </w:t>
      </w:r>
      <w:r w:rsidR="00F923E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Daarnaast zijn er door leden van de club nog een extra aantal volleyballessen op basisscholen gegeven. </w:t>
      </w:r>
    </w:p>
    <w:p w:rsidR="00F923ED" w:rsidRDefault="00F923ED" w:rsidP="004F5E54">
      <w:pPr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 xml:space="preserve">School </w:t>
      </w:r>
      <w:proofErr w:type="spellStart"/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>Sports</w:t>
      </w:r>
      <w:proofErr w:type="spellEnd"/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>Challenge</w:t>
      </w:r>
      <w:proofErr w:type="spellEnd"/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  <w:t xml:space="preserve">                  De School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Sports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Challenge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is een project waarbij wordt beoogd om middelbare scholieren meer te laten bewegen/sporten. Ook wij als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vv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Forza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SD hebben aan dit project deelgenomen. De scholieren hadden de mogelijkheid om 10x te komen volleyballen, ze werden getraind door Hennie van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Liere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. Dit heeft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Forza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een nieuwe trainingsgroep in Zierikzee opgeleverd. </w:t>
      </w:r>
    </w:p>
    <w:p w:rsidR="007E3E36" w:rsidRPr="007E3E36" w:rsidRDefault="007E3E36" w:rsidP="004F5E54">
      <w:pPr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  <w:lastRenderedPageBreak/>
        <w:t>Rayon selectie</w:t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ab/>
        <w:t xml:space="preserve">             Ook </w:t>
      </w:r>
      <w:r w:rsidR="001A700D"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dit </w:t>
      </w:r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seizoen zijn er weer 2 jeugdleden van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vv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Forza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SD doorgedrongen tot het selectieteam van het rayon; Noah &amp;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>Jaida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nl-NL"/>
        </w:rPr>
        <w:t xml:space="preserve"> van Breda.   </w:t>
      </w:r>
    </w:p>
    <w:p w:rsidR="00F923ED" w:rsidRPr="0031176A" w:rsidRDefault="00F923ED" w:rsidP="004F5E54">
      <w:pPr>
        <w:spacing w:line="240" w:lineRule="auto"/>
        <w:rPr>
          <w:rFonts w:ascii="Calibri" w:eastAsia="Times New Roman" w:hAnsi="Calibri" w:cs="Arial"/>
          <w:i/>
          <w:color w:val="000000"/>
          <w:sz w:val="20"/>
          <w:szCs w:val="20"/>
          <w:lang w:eastAsia="nl-NL"/>
        </w:rPr>
      </w:pPr>
    </w:p>
    <w:p w:rsidR="00A473CA" w:rsidRDefault="00A473CA" w:rsidP="004F5E54">
      <w:pPr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nl-NL"/>
        </w:rPr>
      </w:pPr>
    </w:p>
    <w:p w:rsidR="004F5E54" w:rsidRPr="00804BF7" w:rsidRDefault="004F5E54" w:rsidP="00804BF7">
      <w:pPr>
        <w:rPr>
          <w:rFonts w:ascii="Arial" w:hAnsi="Arial" w:cs="Arial"/>
          <w:sz w:val="20"/>
          <w:szCs w:val="20"/>
        </w:rPr>
      </w:pPr>
    </w:p>
    <w:sectPr w:rsidR="004F5E54" w:rsidRPr="00804BF7" w:rsidSect="00FA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787"/>
    <w:multiLevelType w:val="hybridMultilevel"/>
    <w:tmpl w:val="B4EE9EE6"/>
    <w:lvl w:ilvl="0" w:tplc="8A3E1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04BF7"/>
    <w:rsid w:val="00062D9B"/>
    <w:rsid w:val="000E429D"/>
    <w:rsid w:val="000E7128"/>
    <w:rsid w:val="00183C8B"/>
    <w:rsid w:val="001A700D"/>
    <w:rsid w:val="00253B81"/>
    <w:rsid w:val="00254758"/>
    <w:rsid w:val="00287450"/>
    <w:rsid w:val="00295D29"/>
    <w:rsid w:val="002F7813"/>
    <w:rsid w:val="0031176A"/>
    <w:rsid w:val="004348BC"/>
    <w:rsid w:val="004C10DE"/>
    <w:rsid w:val="004D1C66"/>
    <w:rsid w:val="004E09D0"/>
    <w:rsid w:val="004F5E54"/>
    <w:rsid w:val="0055619D"/>
    <w:rsid w:val="00572B1E"/>
    <w:rsid w:val="00595015"/>
    <w:rsid w:val="006378AD"/>
    <w:rsid w:val="006B2BF7"/>
    <w:rsid w:val="006B5FDC"/>
    <w:rsid w:val="006F1B10"/>
    <w:rsid w:val="00731EB5"/>
    <w:rsid w:val="00783BA2"/>
    <w:rsid w:val="007C253E"/>
    <w:rsid w:val="007E3E36"/>
    <w:rsid w:val="00804BF7"/>
    <w:rsid w:val="008113EB"/>
    <w:rsid w:val="008D4511"/>
    <w:rsid w:val="00A3071A"/>
    <w:rsid w:val="00A473CA"/>
    <w:rsid w:val="00B236E2"/>
    <w:rsid w:val="00C1571E"/>
    <w:rsid w:val="00C87CEF"/>
    <w:rsid w:val="00D67F35"/>
    <w:rsid w:val="00DB56EE"/>
    <w:rsid w:val="00E7794B"/>
    <w:rsid w:val="00F21331"/>
    <w:rsid w:val="00F447AD"/>
    <w:rsid w:val="00F923ED"/>
    <w:rsid w:val="00FA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B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5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6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1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4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21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7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84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14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38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2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90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49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1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178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7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269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939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806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634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827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314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Eigenaar</cp:lastModifiedBy>
  <cp:revision>5</cp:revision>
  <dcterms:created xsi:type="dcterms:W3CDTF">2016-11-10T16:12:00Z</dcterms:created>
  <dcterms:modified xsi:type="dcterms:W3CDTF">2016-11-10T16:37:00Z</dcterms:modified>
</cp:coreProperties>
</file>